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4EFF1" w14:textId="77777777" w:rsidR="00B70A6D" w:rsidRPr="00703D7A" w:rsidRDefault="00B70A6D" w:rsidP="00F8249E">
      <w:pPr>
        <w:pStyle w:val="a7"/>
        <w:jc w:val="center"/>
        <w:rPr>
          <w:b/>
          <w:bCs/>
          <w:sz w:val="26"/>
          <w:szCs w:val="26"/>
        </w:rPr>
      </w:pPr>
    </w:p>
    <w:p w14:paraId="5195A6B9" w14:textId="77777777" w:rsidR="00B70A6D" w:rsidRPr="00B70A6D" w:rsidRDefault="00B70A6D" w:rsidP="00B70A6D">
      <w:pPr>
        <w:pStyle w:val="a7"/>
        <w:jc w:val="center"/>
        <w:rPr>
          <w:rFonts w:ascii="Arial" w:hAnsi="Arial" w:cs="Arial"/>
          <w:b/>
          <w:bCs/>
          <w:sz w:val="32"/>
          <w:szCs w:val="32"/>
        </w:rPr>
      </w:pPr>
      <w:r w:rsidRPr="00B70A6D">
        <w:rPr>
          <w:rFonts w:ascii="Arial" w:hAnsi="Arial" w:cs="Arial"/>
          <w:b/>
          <w:bCs/>
          <w:sz w:val="32"/>
          <w:szCs w:val="32"/>
        </w:rPr>
        <w:t>СОВЕТ ДЕПУТАТОВ</w:t>
      </w:r>
    </w:p>
    <w:p w14:paraId="648B656F" w14:textId="5B5C608E" w:rsidR="00B70A6D" w:rsidRPr="00B70A6D" w:rsidRDefault="00B70A6D" w:rsidP="00B70A6D">
      <w:pPr>
        <w:pStyle w:val="a3"/>
        <w:jc w:val="center"/>
        <w:rPr>
          <w:rFonts w:ascii="Arial" w:hAnsi="Arial" w:cs="Arial"/>
          <w:b/>
          <w:sz w:val="32"/>
          <w:szCs w:val="32"/>
        </w:rPr>
      </w:pPr>
      <w:r w:rsidRPr="00B70A6D">
        <w:rPr>
          <w:rFonts w:ascii="Arial" w:hAnsi="Arial" w:cs="Arial"/>
          <w:b/>
          <w:sz w:val="32"/>
          <w:szCs w:val="32"/>
        </w:rPr>
        <w:t>МУНИЦИПАЛЬНОГО ОБРАЗОВАНИЯ</w:t>
      </w:r>
    </w:p>
    <w:p w14:paraId="52BF2F1C" w14:textId="77777777" w:rsidR="00B70A6D" w:rsidRPr="00B70A6D" w:rsidRDefault="00B70A6D" w:rsidP="00B70A6D">
      <w:pPr>
        <w:pStyle w:val="a3"/>
        <w:jc w:val="center"/>
        <w:rPr>
          <w:rFonts w:ascii="Arial" w:hAnsi="Arial" w:cs="Arial"/>
          <w:b/>
          <w:sz w:val="32"/>
          <w:szCs w:val="32"/>
        </w:rPr>
      </w:pPr>
      <w:r w:rsidRPr="00B70A6D">
        <w:rPr>
          <w:rFonts w:ascii="Arial" w:hAnsi="Arial" w:cs="Arial"/>
          <w:b/>
          <w:sz w:val="32"/>
          <w:szCs w:val="32"/>
        </w:rPr>
        <w:t>ЧКАЛОВСКИЙ СЕЛЬСОВЕТ</w:t>
      </w:r>
    </w:p>
    <w:p w14:paraId="0B7F3292" w14:textId="77777777" w:rsidR="00B70A6D" w:rsidRPr="00B70A6D" w:rsidRDefault="00B70A6D" w:rsidP="00B70A6D">
      <w:pPr>
        <w:pStyle w:val="a3"/>
        <w:jc w:val="center"/>
        <w:rPr>
          <w:rFonts w:ascii="Arial" w:hAnsi="Arial" w:cs="Arial"/>
          <w:b/>
          <w:sz w:val="32"/>
          <w:szCs w:val="32"/>
        </w:rPr>
      </w:pPr>
      <w:r w:rsidRPr="00B70A6D">
        <w:rPr>
          <w:rFonts w:ascii="Arial" w:hAnsi="Arial" w:cs="Arial"/>
          <w:b/>
          <w:sz w:val="32"/>
          <w:szCs w:val="32"/>
        </w:rPr>
        <w:t>ОРЕНБУРГСКОГО РАЙОНА</w:t>
      </w:r>
    </w:p>
    <w:p w14:paraId="29C3C602" w14:textId="77777777" w:rsidR="00B70A6D" w:rsidRPr="00B70A6D" w:rsidRDefault="00B70A6D" w:rsidP="00B70A6D">
      <w:pPr>
        <w:pStyle w:val="a3"/>
        <w:jc w:val="center"/>
        <w:rPr>
          <w:rFonts w:ascii="Arial" w:hAnsi="Arial" w:cs="Arial"/>
          <w:b/>
          <w:sz w:val="32"/>
          <w:szCs w:val="32"/>
        </w:rPr>
      </w:pPr>
      <w:r w:rsidRPr="00B70A6D">
        <w:rPr>
          <w:rFonts w:ascii="Arial" w:hAnsi="Arial" w:cs="Arial"/>
          <w:b/>
          <w:sz w:val="32"/>
          <w:szCs w:val="32"/>
        </w:rPr>
        <w:t>ОРЕНБУРГСКОЙ ОБЛАСТИ</w:t>
      </w:r>
    </w:p>
    <w:p w14:paraId="569012B1" w14:textId="5B15F3F7" w:rsidR="00B70A6D" w:rsidRPr="00B70A6D" w:rsidRDefault="00B70A6D" w:rsidP="00B70A6D">
      <w:pPr>
        <w:pStyle w:val="a3"/>
        <w:jc w:val="both"/>
        <w:rPr>
          <w:rFonts w:ascii="Arial" w:hAnsi="Arial" w:cs="Arial"/>
        </w:rPr>
      </w:pPr>
    </w:p>
    <w:p w14:paraId="7029F394" w14:textId="77777777" w:rsidR="00B70A6D" w:rsidRPr="00B70A6D" w:rsidRDefault="00B70A6D" w:rsidP="00B70A6D">
      <w:pPr>
        <w:pStyle w:val="a3"/>
        <w:jc w:val="both"/>
        <w:rPr>
          <w:rFonts w:ascii="Arial" w:hAnsi="Arial" w:cs="Arial"/>
        </w:rPr>
      </w:pPr>
    </w:p>
    <w:p w14:paraId="14726875" w14:textId="746A6387" w:rsidR="00B70A6D" w:rsidRPr="00B70A6D" w:rsidRDefault="00B70A6D" w:rsidP="00B70A6D">
      <w:pPr>
        <w:pStyle w:val="a3"/>
        <w:jc w:val="center"/>
        <w:rPr>
          <w:rFonts w:ascii="Arial" w:hAnsi="Arial" w:cs="Arial"/>
          <w:b/>
          <w:sz w:val="32"/>
          <w:szCs w:val="32"/>
        </w:rPr>
      </w:pPr>
      <w:r w:rsidRPr="00B70A6D">
        <w:rPr>
          <w:rFonts w:ascii="Arial" w:hAnsi="Arial" w:cs="Arial"/>
          <w:b/>
          <w:sz w:val="32"/>
          <w:szCs w:val="32"/>
        </w:rPr>
        <w:t>РЕШЕНИЕ</w:t>
      </w:r>
    </w:p>
    <w:p w14:paraId="041E155E" w14:textId="77777777" w:rsidR="00B70A6D" w:rsidRPr="00B70A6D" w:rsidRDefault="00B70A6D" w:rsidP="00B70A6D">
      <w:pPr>
        <w:pStyle w:val="a3"/>
        <w:jc w:val="center"/>
        <w:rPr>
          <w:rFonts w:ascii="Arial" w:hAnsi="Arial" w:cs="Arial"/>
          <w:b/>
          <w:sz w:val="32"/>
          <w:szCs w:val="32"/>
        </w:rPr>
      </w:pPr>
    </w:p>
    <w:p w14:paraId="112667DB" w14:textId="326DDCB5" w:rsidR="00B70A6D" w:rsidRPr="00B70A6D" w:rsidRDefault="00B70A6D" w:rsidP="00B70A6D">
      <w:pPr>
        <w:pStyle w:val="a3"/>
        <w:rPr>
          <w:rFonts w:ascii="Arial" w:hAnsi="Arial" w:cs="Arial"/>
          <w:b/>
          <w:sz w:val="32"/>
          <w:szCs w:val="32"/>
        </w:rPr>
      </w:pPr>
      <w:r w:rsidRPr="00B70A6D">
        <w:rPr>
          <w:rFonts w:ascii="Arial" w:hAnsi="Arial" w:cs="Arial"/>
          <w:b/>
          <w:sz w:val="32"/>
          <w:szCs w:val="32"/>
        </w:rPr>
        <w:t>1</w:t>
      </w:r>
      <w:r>
        <w:rPr>
          <w:rFonts w:ascii="Arial" w:hAnsi="Arial" w:cs="Arial"/>
          <w:b/>
          <w:sz w:val="32"/>
          <w:szCs w:val="32"/>
        </w:rPr>
        <w:t>6.08.</w:t>
      </w:r>
      <w:r w:rsidRPr="00B70A6D">
        <w:rPr>
          <w:rFonts w:ascii="Arial" w:hAnsi="Arial" w:cs="Arial"/>
          <w:b/>
          <w:sz w:val="32"/>
          <w:szCs w:val="32"/>
        </w:rPr>
        <w:t xml:space="preserve">2018 </w:t>
      </w:r>
      <w:r>
        <w:rPr>
          <w:rFonts w:ascii="Arial" w:hAnsi="Arial" w:cs="Arial"/>
          <w:b/>
          <w:sz w:val="32"/>
          <w:szCs w:val="32"/>
        </w:rPr>
        <w:t xml:space="preserve">                                                    </w:t>
      </w:r>
      <w:r w:rsidRPr="00B70A6D">
        <w:rPr>
          <w:rFonts w:ascii="Arial" w:hAnsi="Arial" w:cs="Arial"/>
          <w:b/>
          <w:sz w:val="32"/>
          <w:szCs w:val="32"/>
        </w:rPr>
        <w:t xml:space="preserve">                       № 117</w:t>
      </w:r>
    </w:p>
    <w:p w14:paraId="44589AAC" w14:textId="6DB400A3" w:rsidR="00B70A6D" w:rsidRDefault="00B70A6D" w:rsidP="00B70A6D">
      <w:pPr>
        <w:pStyle w:val="a3"/>
        <w:jc w:val="both"/>
        <w:rPr>
          <w:rFonts w:ascii="Arial" w:hAnsi="Arial" w:cs="Arial"/>
        </w:rPr>
      </w:pPr>
    </w:p>
    <w:p w14:paraId="2D895597" w14:textId="77777777" w:rsidR="00B70A6D" w:rsidRPr="00B70A6D" w:rsidRDefault="00B70A6D" w:rsidP="00B70A6D">
      <w:pPr>
        <w:pStyle w:val="a3"/>
        <w:jc w:val="both"/>
        <w:rPr>
          <w:rFonts w:ascii="Arial" w:hAnsi="Arial" w:cs="Arial"/>
        </w:rPr>
      </w:pPr>
    </w:p>
    <w:p w14:paraId="16327F98" w14:textId="77777777" w:rsidR="00B70A6D" w:rsidRPr="00B70A6D" w:rsidRDefault="00B70A6D" w:rsidP="00B70A6D">
      <w:pPr>
        <w:pStyle w:val="a3"/>
        <w:jc w:val="center"/>
        <w:rPr>
          <w:rFonts w:ascii="Arial" w:hAnsi="Arial" w:cs="Arial"/>
          <w:b/>
          <w:sz w:val="32"/>
          <w:szCs w:val="32"/>
        </w:rPr>
      </w:pPr>
      <w:bookmarkStart w:id="0" w:name="_Hlk523145127"/>
      <w:bookmarkStart w:id="1" w:name="_GoBack"/>
      <w:r w:rsidRPr="00B70A6D">
        <w:rPr>
          <w:rFonts w:ascii="Arial" w:hAnsi="Arial" w:cs="Arial"/>
          <w:b/>
          <w:sz w:val="32"/>
          <w:szCs w:val="32"/>
        </w:rPr>
        <w:t xml:space="preserve">О внесении изменений </w:t>
      </w:r>
      <w:proofErr w:type="gramStart"/>
      <w:r w:rsidRPr="00B70A6D">
        <w:rPr>
          <w:rFonts w:ascii="Arial" w:hAnsi="Arial" w:cs="Arial"/>
          <w:b/>
          <w:sz w:val="32"/>
          <w:szCs w:val="32"/>
        </w:rPr>
        <w:t>в  решение</w:t>
      </w:r>
      <w:proofErr w:type="gramEnd"/>
      <w:r w:rsidRPr="00B70A6D">
        <w:rPr>
          <w:rFonts w:ascii="Arial" w:hAnsi="Arial" w:cs="Arial"/>
          <w:b/>
          <w:sz w:val="32"/>
          <w:szCs w:val="32"/>
        </w:rPr>
        <w:t xml:space="preserve"> Совета депутатов муниципального образования Чкаловский сельсовет от 24 октября  2005 года № 6 «О Положении о публичных слушаниях в муниципальном образовании Чкаловский сельсовет»</w:t>
      </w:r>
    </w:p>
    <w:bookmarkEnd w:id="0"/>
    <w:bookmarkEnd w:id="1"/>
    <w:p w14:paraId="2A55AC28" w14:textId="5DDB555B" w:rsidR="00B70A6D" w:rsidRDefault="00B70A6D" w:rsidP="00B70A6D">
      <w:pPr>
        <w:pStyle w:val="a3"/>
        <w:jc w:val="both"/>
        <w:rPr>
          <w:rFonts w:ascii="Arial" w:eastAsiaTheme="minorHAnsi" w:hAnsi="Arial" w:cs="Arial"/>
        </w:rPr>
      </w:pPr>
      <w:r w:rsidRPr="00B70A6D">
        <w:rPr>
          <w:rFonts w:ascii="Arial" w:eastAsiaTheme="minorHAnsi" w:hAnsi="Arial" w:cs="Arial"/>
        </w:rPr>
        <w:tab/>
      </w:r>
    </w:p>
    <w:p w14:paraId="42666817" w14:textId="77777777" w:rsidR="00B70A6D" w:rsidRPr="00B70A6D" w:rsidRDefault="00B70A6D" w:rsidP="00B70A6D">
      <w:pPr>
        <w:pStyle w:val="a3"/>
        <w:jc w:val="both"/>
        <w:rPr>
          <w:rFonts w:ascii="Arial" w:hAnsi="Arial" w:cs="Arial"/>
        </w:rPr>
      </w:pPr>
    </w:p>
    <w:p w14:paraId="6C281926" w14:textId="77777777" w:rsidR="00B90931" w:rsidRPr="00B70A6D" w:rsidRDefault="00B90931" w:rsidP="00B70A6D">
      <w:pPr>
        <w:pStyle w:val="a3"/>
        <w:ind w:firstLine="708"/>
        <w:jc w:val="both"/>
        <w:rPr>
          <w:rFonts w:ascii="Arial" w:hAnsi="Arial" w:cs="Arial"/>
          <w:color w:val="000000"/>
        </w:rPr>
      </w:pPr>
      <w:r w:rsidRPr="00B70A6D">
        <w:rPr>
          <w:rFonts w:ascii="Arial" w:hAnsi="Arial" w:cs="Arial"/>
          <w:color w:val="000000"/>
        </w:rPr>
        <w:t>В соответствии с Федеральным законом от 6 октября 2003 года № 131-ФЗ «Об общих принципах организации местного самоуправления в Российской Федерации</w:t>
      </w:r>
      <w:proofErr w:type="gramStart"/>
      <w:r w:rsidRPr="00B70A6D">
        <w:rPr>
          <w:rFonts w:ascii="Arial" w:hAnsi="Arial" w:cs="Arial"/>
          <w:color w:val="000000"/>
        </w:rPr>
        <w:t>»,  на</w:t>
      </w:r>
      <w:proofErr w:type="gramEnd"/>
      <w:r w:rsidRPr="00B70A6D">
        <w:rPr>
          <w:rFonts w:ascii="Arial" w:hAnsi="Arial" w:cs="Arial"/>
          <w:color w:val="000000"/>
        </w:rPr>
        <w:t xml:space="preserve"> основании протеста прокуратуры Оренбургского района  от 31.05.2018 г.  </w:t>
      </w:r>
      <w:proofErr w:type="gramStart"/>
      <w:r w:rsidRPr="00B70A6D">
        <w:rPr>
          <w:rFonts w:ascii="Arial" w:hAnsi="Arial" w:cs="Arial"/>
          <w:color w:val="000000"/>
        </w:rPr>
        <w:t>№  07</w:t>
      </w:r>
      <w:proofErr w:type="gramEnd"/>
      <w:r w:rsidRPr="00B70A6D">
        <w:rPr>
          <w:rFonts w:ascii="Arial" w:hAnsi="Arial" w:cs="Arial"/>
          <w:color w:val="000000"/>
        </w:rPr>
        <w:t>-01-2018-333, Устава муниципального образования Чкаловский сельсовет Совет депутатов муниципального образования Чкаловский сельсовет Оренбургского района Оренбургской области решил</w:t>
      </w:r>
      <w:r w:rsidRPr="00B70A6D">
        <w:rPr>
          <w:rFonts w:ascii="Arial" w:hAnsi="Arial" w:cs="Arial"/>
        </w:rPr>
        <w:t>:</w:t>
      </w:r>
    </w:p>
    <w:p w14:paraId="5959AF07" w14:textId="77777777" w:rsidR="00B90931" w:rsidRPr="00B70A6D" w:rsidRDefault="00B90931" w:rsidP="00B70A6D">
      <w:pPr>
        <w:pStyle w:val="a3"/>
        <w:ind w:firstLine="708"/>
        <w:jc w:val="both"/>
        <w:rPr>
          <w:rFonts w:ascii="Arial" w:hAnsi="Arial" w:cs="Arial"/>
        </w:rPr>
      </w:pPr>
      <w:r w:rsidRPr="00B70A6D">
        <w:rPr>
          <w:rFonts w:ascii="Arial" w:hAnsi="Arial" w:cs="Arial"/>
        </w:rPr>
        <w:t xml:space="preserve">1. Внести </w:t>
      </w:r>
      <w:proofErr w:type="gramStart"/>
      <w:r w:rsidRPr="00B70A6D">
        <w:rPr>
          <w:rFonts w:ascii="Arial" w:hAnsi="Arial" w:cs="Arial"/>
        </w:rPr>
        <w:t>в  решение</w:t>
      </w:r>
      <w:proofErr w:type="gramEnd"/>
      <w:r w:rsidRPr="00B70A6D">
        <w:rPr>
          <w:rFonts w:ascii="Arial" w:hAnsi="Arial" w:cs="Arial"/>
        </w:rPr>
        <w:t xml:space="preserve"> Совета депутатов муниципального образования Чкаловский сельсовет от 24 октября  2005 года № 6 «О Положении о публичных слушаниях в муниципальном образовании Чкаловский </w:t>
      </w:r>
      <w:proofErr w:type="spellStart"/>
      <w:r w:rsidRPr="00B70A6D">
        <w:rPr>
          <w:rFonts w:ascii="Arial" w:hAnsi="Arial" w:cs="Arial"/>
        </w:rPr>
        <w:t>сельсовет»следующие</w:t>
      </w:r>
      <w:proofErr w:type="spellEnd"/>
      <w:r w:rsidRPr="00B70A6D">
        <w:rPr>
          <w:rFonts w:ascii="Arial" w:hAnsi="Arial" w:cs="Arial"/>
        </w:rPr>
        <w:t xml:space="preserve"> изменения и дополнения:</w:t>
      </w:r>
    </w:p>
    <w:p w14:paraId="609C92DB" w14:textId="77777777" w:rsidR="00B90931" w:rsidRPr="00B70A6D" w:rsidRDefault="00B90931" w:rsidP="00B70A6D">
      <w:pPr>
        <w:pStyle w:val="a3"/>
        <w:ind w:firstLine="708"/>
        <w:jc w:val="both"/>
        <w:rPr>
          <w:rFonts w:ascii="Arial" w:hAnsi="Arial" w:cs="Arial"/>
        </w:rPr>
      </w:pPr>
      <w:r w:rsidRPr="00B70A6D">
        <w:rPr>
          <w:rFonts w:ascii="Arial" w:hAnsi="Arial" w:cs="Arial"/>
        </w:rPr>
        <w:t xml:space="preserve">1.1. В ст. 1. </w:t>
      </w:r>
      <w:proofErr w:type="gramStart"/>
      <w:r w:rsidRPr="00B70A6D">
        <w:rPr>
          <w:rFonts w:ascii="Arial" w:hAnsi="Arial" w:cs="Arial"/>
        </w:rPr>
        <w:t>Положения :</w:t>
      </w:r>
      <w:proofErr w:type="gramEnd"/>
      <w:r w:rsidRPr="00B70A6D">
        <w:rPr>
          <w:rFonts w:ascii="Arial" w:hAnsi="Arial" w:cs="Arial"/>
        </w:rPr>
        <w:t xml:space="preserve">                                                                                                              </w:t>
      </w:r>
    </w:p>
    <w:p w14:paraId="71BACA4D" w14:textId="77777777" w:rsidR="00B90931" w:rsidRPr="00B70A6D" w:rsidRDefault="00B90931" w:rsidP="00B70A6D">
      <w:pPr>
        <w:pStyle w:val="a3"/>
        <w:ind w:firstLine="708"/>
        <w:jc w:val="both"/>
        <w:rPr>
          <w:rFonts w:ascii="Arial" w:hAnsi="Arial" w:cs="Arial"/>
        </w:rPr>
      </w:pPr>
      <w:r w:rsidRPr="00B70A6D">
        <w:rPr>
          <w:rFonts w:ascii="Arial" w:hAnsi="Arial" w:cs="Arial"/>
        </w:rPr>
        <w:t xml:space="preserve">а).  </w:t>
      </w:r>
      <w:proofErr w:type="gramStart"/>
      <w:r w:rsidRPr="00B70A6D">
        <w:rPr>
          <w:rFonts w:ascii="Arial" w:hAnsi="Arial" w:cs="Arial"/>
        </w:rPr>
        <w:t>Пункт  1.5.</w:t>
      </w:r>
      <w:proofErr w:type="gramEnd"/>
      <w:r w:rsidRPr="00B70A6D">
        <w:rPr>
          <w:rFonts w:ascii="Arial" w:hAnsi="Arial" w:cs="Arial"/>
        </w:rPr>
        <w:t xml:space="preserve">  изложить в следующей редакции:</w:t>
      </w:r>
    </w:p>
    <w:p w14:paraId="25EFD7A6" w14:textId="77777777" w:rsidR="00B90931" w:rsidRPr="00B70A6D" w:rsidRDefault="00B90931" w:rsidP="00B70A6D">
      <w:pPr>
        <w:pStyle w:val="a3"/>
        <w:jc w:val="both"/>
        <w:rPr>
          <w:rFonts w:ascii="Arial" w:hAnsi="Arial" w:cs="Arial"/>
        </w:rPr>
      </w:pPr>
      <w:bookmarkStart w:id="2" w:name="sub_280301"/>
      <w:r w:rsidRPr="00B70A6D">
        <w:rPr>
          <w:rFonts w:ascii="Arial" w:hAnsi="Arial" w:cs="Arial"/>
        </w:rPr>
        <w:t>«</w:t>
      </w:r>
      <w:bookmarkEnd w:id="2"/>
      <w:r w:rsidRPr="00B70A6D">
        <w:rPr>
          <w:rFonts w:ascii="Arial" w:hAnsi="Arial" w:cs="Arial"/>
        </w:rPr>
        <w:t>1.5. На публичные слушания в обязательном порядке выносятся:</w:t>
      </w:r>
    </w:p>
    <w:p w14:paraId="7D30AF87" w14:textId="77777777" w:rsidR="00B90931" w:rsidRPr="00B70A6D" w:rsidRDefault="00B90931" w:rsidP="00B70A6D">
      <w:pPr>
        <w:pStyle w:val="a3"/>
        <w:ind w:firstLine="708"/>
        <w:jc w:val="both"/>
        <w:rPr>
          <w:rFonts w:ascii="Arial" w:hAnsi="Arial" w:cs="Arial"/>
        </w:rPr>
      </w:pPr>
      <w:r w:rsidRPr="00B70A6D">
        <w:rPr>
          <w:rFonts w:ascii="Arial" w:hAnsi="Arial" w:cs="Arial"/>
        </w:rPr>
        <w:t>-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14:paraId="4FCABF09" w14:textId="77777777" w:rsidR="00B90931" w:rsidRPr="00B70A6D" w:rsidRDefault="00B90931" w:rsidP="00B70A6D">
      <w:pPr>
        <w:pStyle w:val="a3"/>
        <w:ind w:firstLine="708"/>
        <w:jc w:val="both"/>
        <w:rPr>
          <w:rFonts w:ascii="Arial" w:hAnsi="Arial" w:cs="Arial"/>
        </w:rPr>
      </w:pPr>
      <w:r w:rsidRPr="00B70A6D">
        <w:rPr>
          <w:rFonts w:ascii="Arial" w:hAnsi="Arial" w:cs="Arial"/>
        </w:rPr>
        <w:t xml:space="preserve">- проект местного бюджета и отчет о его </w:t>
      </w:r>
      <w:proofErr w:type="gramStart"/>
      <w:r w:rsidRPr="00B70A6D">
        <w:rPr>
          <w:rFonts w:ascii="Arial" w:hAnsi="Arial" w:cs="Arial"/>
        </w:rPr>
        <w:t>исполнении ;</w:t>
      </w:r>
      <w:proofErr w:type="gramEnd"/>
    </w:p>
    <w:p w14:paraId="300F92D0" w14:textId="77777777" w:rsidR="00B90931" w:rsidRPr="00B70A6D" w:rsidRDefault="00B90931" w:rsidP="00B70A6D">
      <w:pPr>
        <w:pStyle w:val="a3"/>
        <w:ind w:firstLine="708"/>
        <w:jc w:val="both"/>
        <w:rPr>
          <w:rFonts w:ascii="Arial" w:hAnsi="Arial" w:cs="Arial"/>
        </w:rPr>
      </w:pPr>
      <w:r w:rsidRPr="00B70A6D">
        <w:rPr>
          <w:rFonts w:ascii="Arial" w:hAnsi="Arial" w:cs="Arial"/>
        </w:rPr>
        <w:t xml:space="preserve">- проект стратегии социально-экономического развития муниципального </w:t>
      </w:r>
      <w:proofErr w:type="gramStart"/>
      <w:r w:rsidRPr="00B70A6D">
        <w:rPr>
          <w:rFonts w:ascii="Arial" w:hAnsi="Arial" w:cs="Arial"/>
        </w:rPr>
        <w:t>образования ;</w:t>
      </w:r>
      <w:proofErr w:type="gramEnd"/>
    </w:p>
    <w:p w14:paraId="60800788" w14:textId="77777777" w:rsidR="00B90931" w:rsidRPr="00B70A6D" w:rsidRDefault="00B90931" w:rsidP="00B70A6D">
      <w:pPr>
        <w:pStyle w:val="a3"/>
        <w:ind w:firstLine="708"/>
        <w:jc w:val="both"/>
        <w:rPr>
          <w:rFonts w:ascii="Arial" w:hAnsi="Arial" w:cs="Arial"/>
        </w:rPr>
      </w:pPr>
      <w:r w:rsidRPr="00B70A6D">
        <w:rPr>
          <w:rFonts w:ascii="Arial" w:hAnsi="Arial" w:cs="Arial"/>
        </w:rPr>
        <w:t xml:space="preserve">- вопросы о преобразовании муниципального образования, за исключением случаев, если в соответствии со статьей 13  Федерального закона </w:t>
      </w:r>
      <w:r w:rsidRPr="00B70A6D">
        <w:rPr>
          <w:rFonts w:ascii="Arial" w:hAnsi="Arial" w:cs="Arial"/>
          <w:color w:val="000000"/>
        </w:rPr>
        <w:t xml:space="preserve">от 6 октября 2003 года № 131-ФЗ «Об общих принципах организации местного самоуправления в Российской Федерации» </w:t>
      </w:r>
      <w:r w:rsidRPr="00B70A6D">
        <w:rPr>
          <w:rFonts w:ascii="Arial" w:hAnsi="Arial" w:cs="Arial"/>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2AADE1AC" w14:textId="77777777" w:rsidR="00B90931" w:rsidRPr="00B70A6D" w:rsidRDefault="00B90931" w:rsidP="00B70A6D">
      <w:pPr>
        <w:pStyle w:val="a3"/>
        <w:ind w:firstLine="708"/>
        <w:jc w:val="both"/>
        <w:rPr>
          <w:rFonts w:ascii="Arial" w:hAnsi="Arial" w:cs="Arial"/>
        </w:rPr>
      </w:pPr>
      <w:r w:rsidRPr="00B70A6D">
        <w:rPr>
          <w:rFonts w:ascii="Arial" w:hAnsi="Arial" w:cs="Arial"/>
        </w:rPr>
        <w:t xml:space="preserve">б). Дополнить п. 1.7. следующего содержания: </w:t>
      </w:r>
    </w:p>
    <w:p w14:paraId="6BB74139" w14:textId="77777777" w:rsidR="00B90931" w:rsidRPr="00B70A6D" w:rsidRDefault="00B90931" w:rsidP="00B70A6D">
      <w:pPr>
        <w:pStyle w:val="a3"/>
        <w:ind w:firstLine="708"/>
        <w:jc w:val="both"/>
        <w:rPr>
          <w:rFonts w:ascii="Arial" w:hAnsi="Arial" w:cs="Arial"/>
          <w:color w:val="000000"/>
        </w:rPr>
      </w:pPr>
      <w:r w:rsidRPr="00B70A6D">
        <w:rPr>
          <w:rFonts w:ascii="Arial" w:hAnsi="Arial" w:cs="Arial"/>
          <w:color w:val="000000"/>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w:t>
      </w:r>
      <w:r w:rsidRPr="00B70A6D">
        <w:rPr>
          <w:rFonts w:ascii="Arial" w:hAnsi="Arial" w:cs="Arial"/>
          <w:color w:val="000000"/>
        </w:rPr>
        <w:lastRenderedPageBreak/>
        <w:t>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Чкаловский сельсовет  и (или) нормативным правовым актом представительного органа муниципального образования Чкаловский сельсовет  с учетом положений </w:t>
      </w:r>
      <w:hyperlink r:id="rId4" w:anchor="002104" w:history="1">
        <w:r w:rsidRPr="00B70A6D">
          <w:rPr>
            <w:rStyle w:val="a6"/>
            <w:rFonts w:ascii="Arial" w:hAnsi="Arial" w:cs="Arial"/>
            <w:color w:val="auto"/>
            <w:sz w:val="24"/>
            <w:szCs w:val="24"/>
            <w:u w:val="none"/>
            <w:bdr w:val="none" w:sz="0" w:space="0" w:color="auto" w:frame="1"/>
          </w:rPr>
          <w:t>законодательства</w:t>
        </w:r>
      </w:hyperlink>
      <w:r w:rsidRPr="00B70A6D">
        <w:rPr>
          <w:rFonts w:ascii="Arial" w:hAnsi="Arial" w:cs="Arial"/>
        </w:rPr>
        <w:t> </w:t>
      </w:r>
      <w:r w:rsidRPr="00B70A6D">
        <w:rPr>
          <w:rFonts w:ascii="Arial" w:hAnsi="Arial" w:cs="Arial"/>
          <w:color w:val="000000"/>
        </w:rPr>
        <w:t>о градостроительной деятельности.».</w:t>
      </w:r>
    </w:p>
    <w:p w14:paraId="704E1B52" w14:textId="77777777" w:rsidR="00B90931" w:rsidRPr="00B70A6D" w:rsidRDefault="00B90931" w:rsidP="00B70A6D">
      <w:pPr>
        <w:pStyle w:val="a3"/>
        <w:ind w:firstLine="708"/>
        <w:jc w:val="both"/>
        <w:rPr>
          <w:rFonts w:ascii="Arial" w:hAnsi="Arial" w:cs="Arial"/>
        </w:rPr>
      </w:pPr>
      <w:r w:rsidRPr="00B70A6D">
        <w:rPr>
          <w:rFonts w:ascii="Arial" w:hAnsi="Arial" w:cs="Arial"/>
        </w:rPr>
        <w:t>1.2. В ст. 2 Положения:</w:t>
      </w:r>
    </w:p>
    <w:p w14:paraId="7F7AFD1D" w14:textId="77777777" w:rsidR="00B90931" w:rsidRPr="00B70A6D" w:rsidRDefault="00B90931" w:rsidP="00B70A6D">
      <w:pPr>
        <w:pStyle w:val="a3"/>
        <w:ind w:firstLine="708"/>
        <w:jc w:val="both"/>
        <w:rPr>
          <w:rFonts w:ascii="Arial" w:hAnsi="Arial" w:cs="Arial"/>
        </w:rPr>
      </w:pPr>
      <w:r w:rsidRPr="00B70A6D">
        <w:rPr>
          <w:rFonts w:ascii="Arial" w:hAnsi="Arial" w:cs="Arial"/>
        </w:rPr>
        <w:t>а).  п.  2.</w:t>
      </w:r>
      <w:proofErr w:type="gramStart"/>
      <w:r w:rsidRPr="00B70A6D">
        <w:rPr>
          <w:rFonts w:ascii="Arial" w:hAnsi="Arial" w:cs="Arial"/>
        </w:rPr>
        <w:t>2.изложить</w:t>
      </w:r>
      <w:proofErr w:type="gramEnd"/>
      <w:r w:rsidRPr="00B70A6D">
        <w:rPr>
          <w:rFonts w:ascii="Arial" w:hAnsi="Arial" w:cs="Arial"/>
        </w:rPr>
        <w:t xml:space="preserve"> в следующей редакции:                                                                                  </w:t>
      </w:r>
    </w:p>
    <w:p w14:paraId="2C4D4A22" w14:textId="77777777" w:rsidR="00B90931" w:rsidRPr="00B70A6D" w:rsidRDefault="00B90931" w:rsidP="00B70A6D">
      <w:pPr>
        <w:pStyle w:val="a3"/>
        <w:ind w:firstLine="708"/>
        <w:jc w:val="both"/>
        <w:rPr>
          <w:rFonts w:ascii="Arial" w:hAnsi="Arial" w:cs="Arial"/>
          <w:color w:val="000000"/>
        </w:rPr>
      </w:pPr>
      <w:r w:rsidRPr="00B70A6D">
        <w:rPr>
          <w:rFonts w:ascii="Arial" w:hAnsi="Arial" w:cs="Arial"/>
          <w:color w:val="000000"/>
        </w:rPr>
        <w:t xml:space="preserve">«2.2. Публичные слушания проводятся по инициативе населения, представительного органа муниципального образования или главы                                                         муниципального образования.».                                                                                                                   </w:t>
      </w:r>
    </w:p>
    <w:p w14:paraId="2C21B2ED" w14:textId="77777777" w:rsidR="00B90931" w:rsidRPr="00B70A6D" w:rsidRDefault="00B90931" w:rsidP="00B70A6D">
      <w:pPr>
        <w:pStyle w:val="a3"/>
        <w:ind w:firstLine="708"/>
        <w:jc w:val="both"/>
        <w:rPr>
          <w:rFonts w:ascii="Arial" w:hAnsi="Arial" w:cs="Arial"/>
          <w:color w:val="000000"/>
        </w:rPr>
      </w:pPr>
      <w:r w:rsidRPr="00B70A6D">
        <w:rPr>
          <w:rFonts w:ascii="Arial" w:hAnsi="Arial" w:cs="Arial"/>
          <w:color w:val="000000"/>
        </w:rPr>
        <w:t>б).  п.2.6 и 2.7 признать утратившими силу.</w:t>
      </w:r>
    </w:p>
    <w:p w14:paraId="23D9E6E5" w14:textId="77777777" w:rsidR="00B90931" w:rsidRPr="00B70A6D" w:rsidRDefault="00B90931" w:rsidP="00B70A6D">
      <w:pPr>
        <w:pStyle w:val="a3"/>
        <w:ind w:firstLine="708"/>
        <w:jc w:val="both"/>
        <w:rPr>
          <w:rFonts w:ascii="Arial" w:hAnsi="Arial" w:cs="Arial"/>
          <w:lang w:eastAsia="ru-RU"/>
        </w:rPr>
      </w:pPr>
      <w:bookmarkStart w:id="3" w:name="100328"/>
      <w:bookmarkEnd w:id="3"/>
      <w:r w:rsidRPr="00B70A6D">
        <w:rPr>
          <w:rFonts w:ascii="Arial" w:hAnsi="Arial" w:cs="Arial"/>
          <w:lang w:eastAsia="ru-RU"/>
        </w:rPr>
        <w:t xml:space="preserve">1.2. Дополнить ст.  5.  Порядок назначения публичных слушаний                                                                        </w:t>
      </w:r>
    </w:p>
    <w:p w14:paraId="797BACE4"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«5.1. Публичные слушания, инициированные населением или Советом депутатов, назначаются Советом депутатов. Публичные слушания, инициированные Главой муниципального образования, назначаются Главой муниципального образования.</w:t>
      </w:r>
    </w:p>
    <w:p w14:paraId="18A48E88"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 xml:space="preserve">5.2. Решение о назначении публичных слушаний должно приниматься не ранее, чем за 15 дней и не позднее, чем за 25 дней до </w:t>
      </w:r>
      <w:proofErr w:type="spellStart"/>
      <w:r w:rsidRPr="00B70A6D">
        <w:rPr>
          <w:rFonts w:ascii="Arial" w:hAnsi="Arial" w:cs="Arial"/>
          <w:lang w:eastAsia="ru-RU"/>
        </w:rPr>
        <w:t>ихпроведения</w:t>
      </w:r>
      <w:proofErr w:type="spellEnd"/>
      <w:r w:rsidRPr="00B70A6D">
        <w:rPr>
          <w:rFonts w:ascii="Arial" w:hAnsi="Arial" w:cs="Arial"/>
          <w:lang w:eastAsia="ru-RU"/>
        </w:rPr>
        <w:t>.</w:t>
      </w:r>
    </w:p>
    <w:p w14:paraId="7BFCB9DD"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 xml:space="preserve">5.3. В решении о назначении публичных слушаний указываются:                                    </w:t>
      </w:r>
    </w:p>
    <w:p w14:paraId="297357E9"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 xml:space="preserve">- тема публичных слушаний (вопросы, наименование проекта муниципального правового акта, выносимые на публичные слушания);                                                                                 </w:t>
      </w:r>
    </w:p>
    <w:p w14:paraId="49004C9A"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 инициатор проведения публичных слушаний;</w:t>
      </w:r>
    </w:p>
    <w:p w14:paraId="2B878A4F"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 xml:space="preserve"> - дата и время проведения публичных слушаний;</w:t>
      </w:r>
    </w:p>
    <w:p w14:paraId="09D1D4CA"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 место проведения публичных слушаний;</w:t>
      </w:r>
    </w:p>
    <w:p w14:paraId="51DD05ED"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 сроки и место представления предложений и замечаний по вопросам, обсуждаемым на публичных слушаниях.</w:t>
      </w:r>
    </w:p>
    <w:p w14:paraId="273925F2"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 xml:space="preserve">5.4. Решение о назначении публичных слушаний вступает в силу со дня принятия. Решение о назначении публичных слушаний, проект муниципального правового акта, выносимого на публичные </w:t>
      </w:r>
      <w:proofErr w:type="gramStart"/>
      <w:r w:rsidRPr="00B70A6D">
        <w:rPr>
          <w:rFonts w:ascii="Arial" w:hAnsi="Arial" w:cs="Arial"/>
          <w:lang w:eastAsia="ru-RU"/>
        </w:rPr>
        <w:t>слушания,  подлежат</w:t>
      </w:r>
      <w:proofErr w:type="gramEnd"/>
      <w:r w:rsidRPr="00B70A6D">
        <w:rPr>
          <w:rFonts w:ascii="Arial" w:hAnsi="Arial" w:cs="Arial"/>
          <w:lang w:eastAsia="ru-RU"/>
        </w:rPr>
        <w:t xml:space="preserve"> обнародованию, а также размещению на официальном сайте муниципального образования Чкаловский сельсовет Оренбургского района Оренбургской области (далее-сайт муниципального образования).»</w:t>
      </w:r>
    </w:p>
    <w:p w14:paraId="56718E61" w14:textId="77777777" w:rsidR="00B90931" w:rsidRPr="00B70A6D" w:rsidRDefault="00B90931" w:rsidP="00B70A6D">
      <w:pPr>
        <w:pStyle w:val="a3"/>
        <w:jc w:val="both"/>
        <w:rPr>
          <w:rFonts w:ascii="Arial" w:hAnsi="Arial" w:cs="Arial"/>
          <w:lang w:eastAsia="ru-RU"/>
        </w:rPr>
      </w:pPr>
      <w:r w:rsidRPr="00B70A6D">
        <w:rPr>
          <w:rFonts w:ascii="Arial" w:hAnsi="Arial" w:cs="Arial"/>
          <w:lang w:eastAsia="ru-RU"/>
        </w:rPr>
        <w:t xml:space="preserve"> </w:t>
      </w:r>
      <w:r w:rsidRPr="00B70A6D">
        <w:rPr>
          <w:rFonts w:ascii="Arial" w:hAnsi="Arial" w:cs="Arial"/>
          <w:lang w:eastAsia="ru-RU"/>
        </w:rPr>
        <w:tab/>
        <w:t xml:space="preserve">1.3. Дополнить ст.  6. Порядок организации публичных слушаний                                                       </w:t>
      </w:r>
    </w:p>
    <w:p w14:paraId="5D6FF46E"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 xml:space="preserve">«6.1. Организация проведения публичных слушаний осуществляется соответствующей </w:t>
      </w:r>
      <w:proofErr w:type="gramStart"/>
      <w:r w:rsidRPr="00B70A6D">
        <w:rPr>
          <w:rFonts w:ascii="Arial" w:hAnsi="Arial" w:cs="Arial"/>
          <w:lang w:eastAsia="ru-RU"/>
        </w:rPr>
        <w:t>постоянной  комиссией</w:t>
      </w:r>
      <w:proofErr w:type="gramEnd"/>
      <w:r w:rsidRPr="00B70A6D">
        <w:rPr>
          <w:rFonts w:ascii="Arial" w:hAnsi="Arial" w:cs="Arial"/>
          <w:lang w:eastAsia="ru-RU"/>
        </w:rPr>
        <w:t xml:space="preserve"> Совета депутатов или администрацией муниципального образования Чкаловский сельсовет Оренбургского района Оренбургской области (далее – организатор).                                   </w:t>
      </w:r>
    </w:p>
    <w:p w14:paraId="2B010DF5"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 xml:space="preserve">6.2.  Организатор публичных слушаний в рамках своей работы:                               </w:t>
      </w:r>
    </w:p>
    <w:p w14:paraId="62813C5B"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 подготавливает повестку публичных слушаний;</w:t>
      </w:r>
    </w:p>
    <w:p w14:paraId="12F54C6C"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 запрашивает у органов местного самоуправления информацию и документацию, относящуюся к вопросам, выносимым на публичные слушания;</w:t>
      </w:r>
    </w:p>
    <w:p w14:paraId="67818B25"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 регистрирует участников публичных слушаний, принимает заявки на выступления в рамках публичных слушаний;</w:t>
      </w:r>
    </w:p>
    <w:p w14:paraId="6FC40851"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 размещает предложения и рекомендации, поступившие по вопросам, выносимым на публичные слушания, на сайт муниципального образования для ознакомления с ними жителей муниципального образования;</w:t>
      </w:r>
    </w:p>
    <w:p w14:paraId="4E80119F"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 формирует единый документ для распространения на публичных слушаниях, содержащий все поступившие в адрес организатора предложения с указанием лиц, их внесших;</w:t>
      </w:r>
    </w:p>
    <w:p w14:paraId="2230E6E4"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 xml:space="preserve">- производит информирование граждан о времени и месте проведения публичных слушаний посредством обнародования и размещения на сайте муниципального образования, иными способами; </w:t>
      </w:r>
    </w:p>
    <w:p w14:paraId="49168268"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lastRenderedPageBreak/>
        <w:t xml:space="preserve"> - организует проведение голосования участников публичных слушаний;</w:t>
      </w:r>
    </w:p>
    <w:p w14:paraId="7F95B7DA"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 устанавливает результаты публичных слушаний;</w:t>
      </w:r>
    </w:p>
    <w:p w14:paraId="2DBB31DD"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 подготавливает проект итогового документа, состоящего из рекомендаций, и передает его для обнародования и размещения на сайте муниципального образования;</w:t>
      </w:r>
    </w:p>
    <w:p w14:paraId="0174B4F2"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 xml:space="preserve">- организует оформление рекомендаций и предложений, принятых на публичных слушаниях по итогам </w:t>
      </w:r>
      <w:proofErr w:type="gramStart"/>
      <w:r w:rsidRPr="00B70A6D">
        <w:rPr>
          <w:rFonts w:ascii="Arial" w:hAnsi="Arial" w:cs="Arial"/>
          <w:lang w:eastAsia="ru-RU"/>
        </w:rPr>
        <w:t>обсуждения поставленного вопроса</w:t>
      </w:r>
      <w:proofErr w:type="gramEnd"/>
      <w:r w:rsidRPr="00B70A6D">
        <w:rPr>
          <w:rFonts w:ascii="Arial" w:hAnsi="Arial" w:cs="Arial"/>
          <w:lang w:eastAsia="ru-RU"/>
        </w:rPr>
        <w:t xml:space="preserve"> и передает их в орган местного самоуправления, назначивший публичные слушания. </w:t>
      </w:r>
    </w:p>
    <w:p w14:paraId="754E4A3A"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 xml:space="preserve"> 6.3. Полномочия организатора прекращаются после официальной передачи рекомендаций и предложений, принятых на публичных </w:t>
      </w:r>
      <w:proofErr w:type="gramStart"/>
      <w:r w:rsidRPr="00B70A6D">
        <w:rPr>
          <w:rFonts w:ascii="Arial" w:hAnsi="Arial" w:cs="Arial"/>
          <w:lang w:eastAsia="ru-RU"/>
        </w:rPr>
        <w:t>слушаниях,  в</w:t>
      </w:r>
      <w:proofErr w:type="gramEnd"/>
      <w:r w:rsidRPr="00B70A6D">
        <w:rPr>
          <w:rFonts w:ascii="Arial" w:hAnsi="Arial" w:cs="Arial"/>
          <w:lang w:eastAsia="ru-RU"/>
        </w:rPr>
        <w:t xml:space="preserve"> орган местного самоуправления.».</w:t>
      </w:r>
    </w:p>
    <w:p w14:paraId="57829A9E"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1.4. Дополнить ст.  7.  Порядок проведения публичных слушаний</w:t>
      </w:r>
    </w:p>
    <w:p w14:paraId="4872750B"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 xml:space="preserve">«7.1. Публичные слушания могут проводиться в выходные, кроме праздничных, и будние дни. Время проведения публичных слушаний в рабочие дни не может быть назначено ранее 18 часов местного времени. </w:t>
      </w:r>
    </w:p>
    <w:p w14:paraId="6A00F212"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 xml:space="preserve">7.2. Публичные слушания проводятся в </w:t>
      </w:r>
      <w:proofErr w:type="gramStart"/>
      <w:r w:rsidRPr="00B70A6D">
        <w:rPr>
          <w:rFonts w:ascii="Arial" w:hAnsi="Arial" w:cs="Arial"/>
          <w:lang w:eastAsia="ru-RU"/>
        </w:rPr>
        <w:t>отапливаемом,  электрифицированном</w:t>
      </w:r>
      <w:proofErr w:type="gramEnd"/>
      <w:r w:rsidRPr="00B70A6D">
        <w:rPr>
          <w:rFonts w:ascii="Arial" w:hAnsi="Arial" w:cs="Arial"/>
          <w:lang w:eastAsia="ru-RU"/>
        </w:rPr>
        <w:t xml:space="preserve"> помещении,  находящемся в транспортной доступности. Организатор публичных слушаний обязан обеспечить беспрепятственный доступ в помещение, в котором проводятся </w:t>
      </w:r>
      <w:proofErr w:type="gramStart"/>
      <w:r w:rsidRPr="00B70A6D">
        <w:rPr>
          <w:rFonts w:ascii="Arial" w:hAnsi="Arial" w:cs="Arial"/>
          <w:lang w:eastAsia="ru-RU"/>
        </w:rPr>
        <w:t>слушания,  желающим</w:t>
      </w:r>
      <w:proofErr w:type="gramEnd"/>
      <w:r w:rsidRPr="00B70A6D">
        <w:rPr>
          <w:rFonts w:ascii="Arial" w:hAnsi="Arial" w:cs="Arial"/>
          <w:lang w:eastAsia="ru-RU"/>
        </w:rPr>
        <w:t xml:space="preserve"> участвовать в слушаниях. Доступ в помещение прекращается только в том случае, если заняты все имеющиеся в нем места. В зале, где будут проводиться слушания, в первую очередь размещаются </w:t>
      </w:r>
      <w:proofErr w:type="gramStart"/>
      <w:r w:rsidRPr="00B70A6D">
        <w:rPr>
          <w:rFonts w:ascii="Arial" w:hAnsi="Arial" w:cs="Arial"/>
          <w:lang w:eastAsia="ru-RU"/>
        </w:rPr>
        <w:t>лица,  записавшиеся</w:t>
      </w:r>
      <w:proofErr w:type="gramEnd"/>
      <w:r w:rsidRPr="00B70A6D">
        <w:rPr>
          <w:rFonts w:ascii="Arial" w:hAnsi="Arial" w:cs="Arial"/>
          <w:lang w:eastAsia="ru-RU"/>
        </w:rPr>
        <w:t xml:space="preserve"> на выступление. </w:t>
      </w:r>
    </w:p>
    <w:p w14:paraId="41539CE4" w14:textId="77777777" w:rsidR="00B90931" w:rsidRPr="00B70A6D" w:rsidRDefault="00B90931" w:rsidP="00B70A6D">
      <w:pPr>
        <w:pStyle w:val="a3"/>
        <w:jc w:val="both"/>
        <w:rPr>
          <w:rFonts w:ascii="Arial" w:hAnsi="Arial" w:cs="Arial"/>
          <w:lang w:eastAsia="ru-RU"/>
        </w:rPr>
      </w:pPr>
      <w:r w:rsidRPr="00B70A6D">
        <w:rPr>
          <w:rFonts w:ascii="Arial" w:hAnsi="Arial" w:cs="Arial"/>
          <w:lang w:eastAsia="ru-RU"/>
        </w:rPr>
        <w:t xml:space="preserve"> </w:t>
      </w:r>
      <w:r w:rsidRPr="00B70A6D">
        <w:rPr>
          <w:rFonts w:ascii="Arial" w:hAnsi="Arial" w:cs="Arial"/>
          <w:lang w:eastAsia="ru-RU"/>
        </w:rPr>
        <w:tab/>
        <w:t>7.3. За 15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14:paraId="3FB6B670"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 xml:space="preserve">7.4.  Председательствующим на публичных слушаниях является Глава муниципального образования. Он открывает слушания и оглашает перечень вопросов публичных слушаний, предложения по порядку проведения слушаний, представляет себя, секретаря и указывает инициаторов проведения слушаний. Секретарь ведет протокол публичных слушаний.                                                                                   </w:t>
      </w:r>
    </w:p>
    <w:p w14:paraId="5F81B7D5"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7.5. Председательствующий предоставляет слово лицу, уполномоченному инициаторами проведения публичных слушаний.</w:t>
      </w:r>
    </w:p>
    <w:p w14:paraId="0E765BB8"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7.6. После выступления проводятся прения.</w:t>
      </w:r>
    </w:p>
    <w:p w14:paraId="6DA9668D"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 xml:space="preserve">7.7. Председательствующий вправе в любой момент объявить перерыв в публичных слушаниях с указанием времени перерыва. </w:t>
      </w:r>
    </w:p>
    <w:p w14:paraId="16D01EB8"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 xml:space="preserve"> 7.8. Участники слушаний вправе снять свои рекомендации и (</w:t>
      </w:r>
      <w:proofErr w:type="gramStart"/>
      <w:r w:rsidRPr="00B70A6D">
        <w:rPr>
          <w:rFonts w:ascii="Arial" w:hAnsi="Arial" w:cs="Arial"/>
          <w:lang w:eastAsia="ru-RU"/>
        </w:rPr>
        <w:t>или)  присоединиться</w:t>
      </w:r>
      <w:proofErr w:type="gramEnd"/>
      <w:r w:rsidRPr="00B70A6D">
        <w:rPr>
          <w:rFonts w:ascii="Arial" w:hAnsi="Arial" w:cs="Arial"/>
          <w:lang w:eastAsia="ru-RU"/>
        </w:rPr>
        <w:t xml:space="preserve"> к предложениям, выдвинутым другими участниками публичных слушаний.</w:t>
      </w:r>
    </w:p>
    <w:p w14:paraId="4937371C"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7.9.  По итогам слушаний составляется единый список предложений и рекомендаций по решению вопроса, вынесенного на публичные слушания. В итоговый документ для голосования входят все не отозванные их авторами рекомендации и предложения.</w:t>
      </w:r>
    </w:p>
    <w:p w14:paraId="664A04D6"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7. 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вариантов решения вопроса с учетом рекомендаций, выработанных в рамках слушаний.</w:t>
      </w:r>
    </w:p>
    <w:p w14:paraId="40A87383" w14:textId="77777777" w:rsidR="00B90931" w:rsidRPr="00B70A6D" w:rsidRDefault="00B90931" w:rsidP="00B70A6D">
      <w:pPr>
        <w:pStyle w:val="a3"/>
        <w:jc w:val="both"/>
        <w:rPr>
          <w:rFonts w:ascii="Arial" w:hAnsi="Arial" w:cs="Arial"/>
          <w:lang w:eastAsia="ru-RU"/>
        </w:rPr>
      </w:pPr>
      <w:r w:rsidRPr="00B70A6D">
        <w:rPr>
          <w:rFonts w:ascii="Arial" w:hAnsi="Arial" w:cs="Arial"/>
          <w:lang w:eastAsia="ru-RU"/>
        </w:rPr>
        <w:t xml:space="preserve"> Результаты голосования заносятся в протокол.</w:t>
      </w:r>
    </w:p>
    <w:p w14:paraId="19644667"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7.11.  Организатор в течение 7 дней оформляет результаты публичных слушаний в единый документ и передает его копии в органы местного самоуправления, инициативной группе.».</w:t>
      </w:r>
    </w:p>
    <w:p w14:paraId="553DD772" w14:textId="3264BE0A" w:rsidR="00B90931" w:rsidRPr="00B70A6D" w:rsidRDefault="00B90931" w:rsidP="00B70A6D">
      <w:pPr>
        <w:pStyle w:val="a3"/>
        <w:ind w:firstLine="708"/>
        <w:jc w:val="both"/>
        <w:rPr>
          <w:rFonts w:ascii="Arial" w:eastAsia="Times New Roman" w:hAnsi="Arial" w:cs="Arial"/>
          <w:lang w:eastAsia="ru-RU"/>
        </w:rPr>
      </w:pPr>
      <w:r w:rsidRPr="00B70A6D">
        <w:rPr>
          <w:rFonts w:ascii="Arial" w:eastAsia="Times New Roman" w:hAnsi="Arial" w:cs="Arial"/>
          <w:lang w:eastAsia="ru-RU"/>
        </w:rPr>
        <w:t>7.12. Публичные слушания по вопросам градостроительной деятельности проводятся в соответствии с Положением о публичных слушаниях и общественных обсуждениях по вопросам градостроительной деятельности в муниципальном образовании Чкаловский сельсовет Оренбургского района Оренбургской области, утвержденным решением Совета депутатов муниципального образования.</w:t>
      </w:r>
    </w:p>
    <w:p w14:paraId="407F127F"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 xml:space="preserve">1.5. Дополнить ст. </w:t>
      </w:r>
      <w:proofErr w:type="gramStart"/>
      <w:r w:rsidRPr="00B70A6D">
        <w:rPr>
          <w:rFonts w:ascii="Arial" w:hAnsi="Arial" w:cs="Arial"/>
          <w:lang w:eastAsia="ru-RU"/>
        </w:rPr>
        <w:t>8 .</w:t>
      </w:r>
      <w:proofErr w:type="gramEnd"/>
      <w:r w:rsidRPr="00B70A6D">
        <w:rPr>
          <w:rFonts w:ascii="Arial" w:hAnsi="Arial" w:cs="Arial"/>
          <w:lang w:eastAsia="ru-RU"/>
        </w:rPr>
        <w:t xml:space="preserve"> Результаты публичных слушаний</w:t>
      </w:r>
    </w:p>
    <w:p w14:paraId="65F5630F"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«8.1. Итоговый документ, принятый в рамках публичных слушаний, –</w:t>
      </w:r>
    </w:p>
    <w:p w14:paraId="11E616E3" w14:textId="77777777" w:rsidR="00B90931" w:rsidRPr="00B70A6D" w:rsidRDefault="00B90931" w:rsidP="00B70A6D">
      <w:pPr>
        <w:pStyle w:val="a3"/>
        <w:jc w:val="both"/>
        <w:rPr>
          <w:rFonts w:ascii="Arial" w:hAnsi="Arial" w:cs="Arial"/>
          <w:lang w:eastAsia="ru-RU"/>
        </w:rPr>
      </w:pPr>
      <w:r w:rsidRPr="00B70A6D">
        <w:rPr>
          <w:rFonts w:ascii="Arial" w:hAnsi="Arial" w:cs="Arial"/>
          <w:lang w:eastAsia="ru-RU"/>
        </w:rPr>
        <w:lastRenderedPageBreak/>
        <w:t>результаты публичных слушаний, носит рекомендательный характер для органов местного самоуправления муниципального образования.</w:t>
      </w:r>
    </w:p>
    <w:p w14:paraId="4308AD2D"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lang w:eastAsia="ru-RU"/>
        </w:rPr>
        <w:t xml:space="preserve">8.2. Результаты публичных слушаний, содержащие мотивированное обоснование принятых в ходе публичных слушаний решений, подлежат обязательному рассмотрению органом местного </w:t>
      </w:r>
      <w:proofErr w:type="gramStart"/>
      <w:r w:rsidRPr="00B70A6D">
        <w:rPr>
          <w:rFonts w:ascii="Arial" w:hAnsi="Arial" w:cs="Arial"/>
          <w:lang w:eastAsia="ru-RU"/>
        </w:rPr>
        <w:t>самоуправления,  ответственным</w:t>
      </w:r>
      <w:proofErr w:type="gramEnd"/>
      <w:r w:rsidRPr="00B70A6D">
        <w:rPr>
          <w:rFonts w:ascii="Arial" w:hAnsi="Arial" w:cs="Arial"/>
          <w:lang w:eastAsia="ru-RU"/>
        </w:rPr>
        <w:t xml:space="preserve"> за принятие решения по вопросам, выносившимся на публичные слушания. Результаты публичных слушаний в обязательном порядке доводятся до инициаторов публичных слушаний и до населения муниципального образования путем их размещения на официальном сайте муниципального образования.</w:t>
      </w:r>
    </w:p>
    <w:p w14:paraId="3EE85F5B" w14:textId="77777777" w:rsidR="00B90931" w:rsidRPr="00B70A6D" w:rsidRDefault="00B90931" w:rsidP="00B70A6D">
      <w:pPr>
        <w:pStyle w:val="a3"/>
        <w:ind w:firstLine="708"/>
        <w:jc w:val="both"/>
        <w:rPr>
          <w:rFonts w:ascii="Arial" w:hAnsi="Arial" w:cs="Arial"/>
          <w:lang w:eastAsia="ru-RU"/>
        </w:rPr>
      </w:pPr>
      <w:r w:rsidRPr="00B70A6D">
        <w:rPr>
          <w:rFonts w:ascii="Arial" w:hAnsi="Arial" w:cs="Arial"/>
        </w:rPr>
        <w:t>8.3. Итоговые документы по результатам публичных слушаний, а также протокол слушаний подлежат обязательному опубликованию (</w:t>
      </w:r>
      <w:proofErr w:type="gramStart"/>
      <w:r w:rsidRPr="00B70A6D">
        <w:rPr>
          <w:rFonts w:ascii="Arial" w:hAnsi="Arial" w:cs="Arial"/>
        </w:rPr>
        <w:t xml:space="preserve">обнародованию) </w:t>
      </w:r>
      <w:r w:rsidRPr="00B70A6D">
        <w:rPr>
          <w:rFonts w:ascii="Arial" w:hAnsi="Arial" w:cs="Arial"/>
          <w:lang w:eastAsia="ru-RU"/>
        </w:rPr>
        <w:t xml:space="preserve"> на</w:t>
      </w:r>
      <w:proofErr w:type="gramEnd"/>
      <w:r w:rsidRPr="00B70A6D">
        <w:rPr>
          <w:rFonts w:ascii="Arial" w:hAnsi="Arial" w:cs="Arial"/>
          <w:lang w:eastAsia="ru-RU"/>
        </w:rPr>
        <w:t xml:space="preserve"> сайте муниципального образования </w:t>
      </w:r>
      <w:r w:rsidRPr="00B70A6D">
        <w:rPr>
          <w:rFonts w:ascii="Arial" w:hAnsi="Arial" w:cs="Arial"/>
        </w:rPr>
        <w:t xml:space="preserve"> не позднее чем через 10 дней после окончания слушаний.»</w:t>
      </w:r>
    </w:p>
    <w:p w14:paraId="333F6996" w14:textId="77777777" w:rsidR="00B90931" w:rsidRPr="00B70A6D" w:rsidRDefault="00B90931" w:rsidP="00B70A6D">
      <w:pPr>
        <w:pStyle w:val="a3"/>
        <w:ind w:firstLine="708"/>
        <w:jc w:val="both"/>
        <w:rPr>
          <w:rFonts w:ascii="Arial" w:hAnsi="Arial" w:cs="Arial"/>
        </w:rPr>
      </w:pPr>
      <w:r w:rsidRPr="00B70A6D">
        <w:rPr>
          <w:rFonts w:ascii="Arial" w:hAnsi="Arial" w:cs="Arial"/>
        </w:rPr>
        <w:t>2.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14:paraId="22C2615B" w14:textId="77777777" w:rsidR="00B90931" w:rsidRPr="00B70A6D" w:rsidRDefault="00B90931" w:rsidP="00B70A6D">
      <w:pPr>
        <w:pStyle w:val="a3"/>
        <w:ind w:firstLine="708"/>
        <w:jc w:val="both"/>
        <w:rPr>
          <w:rFonts w:ascii="Arial" w:hAnsi="Arial" w:cs="Arial"/>
        </w:rPr>
      </w:pPr>
      <w:r w:rsidRPr="00B70A6D">
        <w:rPr>
          <w:rFonts w:ascii="Arial" w:hAnsi="Arial" w:cs="Arial"/>
        </w:rPr>
        <w:t xml:space="preserve">3. Контроль за исполнением настоящего решения возложить на постоянную </w:t>
      </w:r>
      <w:proofErr w:type="gramStart"/>
      <w:r w:rsidRPr="00B70A6D">
        <w:rPr>
          <w:rFonts w:ascii="Arial" w:hAnsi="Arial" w:cs="Arial"/>
        </w:rPr>
        <w:t>комиссию  по</w:t>
      </w:r>
      <w:proofErr w:type="gramEnd"/>
      <w:r w:rsidRPr="00B70A6D">
        <w:rPr>
          <w:rFonts w:ascii="Arial" w:hAnsi="Arial" w:cs="Arial"/>
        </w:rPr>
        <w:t xml:space="preserve"> образованию, здравоохранению, социальной политике, делам молодежи, культуре, спорту и мандатным вопросам (Жукова Л.Г.).</w:t>
      </w:r>
    </w:p>
    <w:p w14:paraId="161DACF0" w14:textId="4FEB0DFB" w:rsidR="00B90931" w:rsidRPr="00B70A6D" w:rsidRDefault="00B90931" w:rsidP="00B70A6D">
      <w:pPr>
        <w:pStyle w:val="a3"/>
        <w:jc w:val="both"/>
        <w:rPr>
          <w:rFonts w:ascii="Arial" w:hAnsi="Arial" w:cs="Arial"/>
        </w:rPr>
      </w:pPr>
      <w:r w:rsidRPr="00B70A6D">
        <w:rPr>
          <w:rFonts w:ascii="Arial" w:hAnsi="Arial" w:cs="Arial"/>
        </w:rPr>
        <w:t xml:space="preserve">  </w:t>
      </w:r>
      <w:r w:rsidR="00B70A6D">
        <w:rPr>
          <w:rFonts w:ascii="Arial" w:hAnsi="Arial" w:cs="Arial"/>
        </w:rPr>
        <w:tab/>
      </w:r>
      <w:r w:rsidRPr="00B70A6D">
        <w:rPr>
          <w:rFonts w:ascii="Arial" w:hAnsi="Arial" w:cs="Arial"/>
        </w:rPr>
        <w:t xml:space="preserve">4.  Настоящее решение вступает в силу после обнародования и подлежит размещению на официальном сайте администрации муниципального образования Чкаловский сельсовет Оренбургского района Оренбургской области в информационной телекоммуникационной сети «Интернет». </w:t>
      </w:r>
    </w:p>
    <w:p w14:paraId="0B80349A" w14:textId="7E7E2994" w:rsidR="00B90931" w:rsidRDefault="00B90931" w:rsidP="00B70A6D">
      <w:pPr>
        <w:pStyle w:val="a3"/>
        <w:jc w:val="both"/>
        <w:rPr>
          <w:rFonts w:ascii="Arial" w:hAnsi="Arial" w:cs="Arial"/>
        </w:rPr>
      </w:pPr>
    </w:p>
    <w:p w14:paraId="490E028F" w14:textId="39850217" w:rsidR="00B70A6D" w:rsidRDefault="00B70A6D" w:rsidP="00B70A6D">
      <w:pPr>
        <w:pStyle w:val="a3"/>
        <w:jc w:val="both"/>
        <w:rPr>
          <w:rFonts w:ascii="Arial" w:hAnsi="Arial" w:cs="Arial"/>
        </w:rPr>
      </w:pPr>
    </w:p>
    <w:p w14:paraId="3EADF38A" w14:textId="77777777" w:rsidR="00B70A6D" w:rsidRPr="00B70A6D" w:rsidRDefault="00B70A6D" w:rsidP="00B70A6D">
      <w:pPr>
        <w:pStyle w:val="a3"/>
        <w:jc w:val="both"/>
        <w:rPr>
          <w:rFonts w:ascii="Arial" w:hAnsi="Arial" w:cs="Arial"/>
        </w:rPr>
      </w:pPr>
    </w:p>
    <w:p w14:paraId="506EC160" w14:textId="0784351F" w:rsidR="00B90931" w:rsidRPr="00B70A6D" w:rsidRDefault="00B90931" w:rsidP="00B70A6D">
      <w:pPr>
        <w:pStyle w:val="a3"/>
        <w:rPr>
          <w:rFonts w:ascii="Arial" w:hAnsi="Arial" w:cs="Arial"/>
        </w:rPr>
      </w:pPr>
      <w:r w:rsidRPr="00B70A6D">
        <w:rPr>
          <w:rFonts w:ascii="Arial" w:hAnsi="Arial" w:cs="Arial"/>
        </w:rPr>
        <w:t xml:space="preserve">Глава муниципального образования –                                                                                                        председатель Совета </w:t>
      </w:r>
      <w:proofErr w:type="spellStart"/>
      <w:r w:rsidRPr="00B70A6D">
        <w:rPr>
          <w:rFonts w:ascii="Arial" w:hAnsi="Arial" w:cs="Arial"/>
        </w:rPr>
        <w:t>депутаов</w:t>
      </w:r>
      <w:proofErr w:type="spellEnd"/>
      <w:r w:rsidRPr="00B70A6D">
        <w:rPr>
          <w:rFonts w:ascii="Arial" w:hAnsi="Arial" w:cs="Arial"/>
        </w:rPr>
        <w:t xml:space="preserve">                                                                              </w:t>
      </w:r>
      <w:proofErr w:type="spellStart"/>
      <w:r w:rsidRPr="00B70A6D">
        <w:rPr>
          <w:rFonts w:ascii="Arial" w:hAnsi="Arial" w:cs="Arial"/>
        </w:rPr>
        <w:t>С.А.Фоменко</w:t>
      </w:r>
      <w:proofErr w:type="spellEnd"/>
      <w:r w:rsidRPr="00B70A6D">
        <w:rPr>
          <w:rFonts w:ascii="Arial" w:hAnsi="Arial" w:cs="Arial"/>
        </w:rPr>
        <w:t xml:space="preserve"> </w:t>
      </w:r>
    </w:p>
    <w:p w14:paraId="43FD5A04" w14:textId="77777777" w:rsidR="00B90931" w:rsidRPr="00B70A6D" w:rsidRDefault="00B90931" w:rsidP="00B70A6D">
      <w:pPr>
        <w:pStyle w:val="a3"/>
        <w:jc w:val="both"/>
        <w:rPr>
          <w:rFonts w:ascii="Arial" w:hAnsi="Arial" w:cs="Arial"/>
        </w:rPr>
      </w:pPr>
    </w:p>
    <w:p w14:paraId="2B3D34FD" w14:textId="77777777" w:rsidR="00B90931" w:rsidRPr="00B70A6D" w:rsidRDefault="00B90931" w:rsidP="00B70A6D">
      <w:pPr>
        <w:pStyle w:val="a3"/>
        <w:jc w:val="both"/>
        <w:rPr>
          <w:rFonts w:ascii="Arial" w:hAnsi="Arial" w:cs="Arial"/>
          <w:sz w:val="28"/>
          <w:szCs w:val="28"/>
        </w:rPr>
      </w:pPr>
    </w:p>
    <w:p w14:paraId="2BB32034" w14:textId="77777777" w:rsidR="00F8076B" w:rsidRPr="00B70A6D" w:rsidRDefault="00F8076B" w:rsidP="00B70A6D">
      <w:pPr>
        <w:pStyle w:val="a3"/>
        <w:jc w:val="both"/>
        <w:rPr>
          <w:rFonts w:ascii="Arial" w:hAnsi="Arial" w:cs="Arial"/>
        </w:rPr>
      </w:pPr>
    </w:p>
    <w:sectPr w:rsidR="00F8076B" w:rsidRPr="00B70A6D" w:rsidSect="00B70A6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B1"/>
    <w:rsid w:val="000A299B"/>
    <w:rsid w:val="00542647"/>
    <w:rsid w:val="00B70A6D"/>
    <w:rsid w:val="00B90931"/>
    <w:rsid w:val="00E76BB1"/>
    <w:rsid w:val="00F8076B"/>
  </w:rsids>
  <m:mathPr>
    <m:mathFont m:val="Cambria Math"/>
    <m:brkBin m:val="before"/>
    <m:brkBinSub m:val="--"/>
    <m:smallFrac m:val="0"/>
    <m:dispDef/>
    <m:lMargin m:val="0"/>
    <m:rMargin m:val="0"/>
    <m:defJc m:val="centerGroup"/>
    <m:wrapIndent m:val="1440"/>
    <m:intLim m:val="subSup"/>
    <m:naryLim m:val="undOvr"/>
  </m:mathPr>
  <w:themeFontLang w:val="ru-RU" w:eastAsia="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438B"/>
  <w15:chartTrackingRefBased/>
  <w15:docId w15:val="{D7ED09DE-0CB1-4744-A724-5C522061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0931"/>
  </w:style>
  <w:style w:type="paragraph" w:styleId="1">
    <w:name w:val="heading 1"/>
    <w:basedOn w:val="a"/>
    <w:next w:val="a"/>
    <w:link w:val="10"/>
    <w:uiPriority w:val="9"/>
    <w:qFormat/>
    <w:rsid w:val="00B90931"/>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931"/>
    <w:rPr>
      <w:rFonts w:ascii="Arial" w:eastAsia="Times New Roman" w:hAnsi="Arial" w:cs="Times New Roman"/>
      <w:b/>
      <w:bCs/>
      <w:color w:val="000080"/>
      <w:sz w:val="24"/>
      <w:szCs w:val="24"/>
      <w:lang w:eastAsia="ru-RU"/>
    </w:rPr>
  </w:style>
  <w:style w:type="paragraph" w:styleId="a3">
    <w:name w:val="No Spacing"/>
    <w:uiPriority w:val="1"/>
    <w:qFormat/>
    <w:rsid w:val="00B90931"/>
    <w:pPr>
      <w:spacing w:after="0" w:line="240" w:lineRule="auto"/>
    </w:pPr>
    <w:rPr>
      <w:rFonts w:ascii="Calibri" w:eastAsia="Calibri" w:hAnsi="Calibri" w:cs="Times New Roman"/>
    </w:rPr>
  </w:style>
  <w:style w:type="paragraph" w:styleId="a4">
    <w:name w:val="Body Text"/>
    <w:aliases w:val="Знак,Основной текст Знак2 Знак,Основной текст Знак1 Знак Знак,Знак Знак Знак Знак,Основной текст Знак3 Знак2 Знак Знак,Основной текст Знак2 Знак Знак1 Знак Знак,Знак Знак1 Знак Знак1 Знак Знак,Основной текст Знак2"/>
    <w:basedOn w:val="a"/>
    <w:link w:val="a5"/>
    <w:rsid w:val="00B90931"/>
    <w:pPr>
      <w:spacing w:after="0" w:line="240" w:lineRule="auto"/>
      <w:jc w:val="center"/>
    </w:pPr>
    <w:rPr>
      <w:rFonts w:ascii="Times New Roman" w:eastAsia="Times New Roman" w:hAnsi="Times New Roman" w:cs="Times New Roman"/>
      <w:color w:val="000000"/>
      <w:sz w:val="28"/>
      <w:szCs w:val="24"/>
      <w:lang w:val="x-none" w:eastAsia="x-none"/>
    </w:rPr>
  </w:style>
  <w:style w:type="character" w:customStyle="1" w:styleId="a5">
    <w:name w:val="Основной текст Знак"/>
    <w:aliases w:val="Знак Знак,Основной текст Знак2 Знак Знак,Основной текст Знак1 Знак Знак Знак,Знак Знак Знак Знак Знак,Основной текст Знак3 Знак2 Знак Знак Знак,Основной текст Знак2 Знак Знак1 Знак Знак Знак,Знак Знак1 Знак Знак1 Знак Знак Знак"/>
    <w:basedOn w:val="a0"/>
    <w:link w:val="a4"/>
    <w:rsid w:val="00B90931"/>
    <w:rPr>
      <w:rFonts w:ascii="Times New Roman" w:eastAsia="Times New Roman" w:hAnsi="Times New Roman" w:cs="Times New Roman"/>
      <w:color w:val="000000"/>
      <w:sz w:val="28"/>
      <w:szCs w:val="24"/>
      <w:lang w:val="x-none" w:eastAsia="x-none"/>
    </w:rPr>
  </w:style>
  <w:style w:type="character" w:styleId="a6">
    <w:name w:val="Hyperlink"/>
    <w:basedOn w:val="a0"/>
    <w:uiPriority w:val="99"/>
    <w:rsid w:val="00B90931"/>
    <w:rPr>
      <w:color w:val="0000FF"/>
      <w:u w:val="single"/>
    </w:rPr>
  </w:style>
  <w:style w:type="paragraph" w:customStyle="1" w:styleId="a7">
    <w:name w:val="Краткий обратный адрес"/>
    <w:basedOn w:val="a"/>
    <w:rsid w:val="00B90931"/>
    <w:pPr>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B909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alacts.ru/kodeks/Gradostroitelnyi-Kodeks-RF/glava-1/statja-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1857</Words>
  <Characters>10588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2018-11-29T11:22:00Z</dcterms:created>
  <dcterms:modified xsi:type="dcterms:W3CDTF">2018-11-29T11:22:00Z</dcterms:modified>
</cp:coreProperties>
</file>